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92EBC" w14:textId="77777777" w:rsidR="00FE0112" w:rsidRDefault="00FE0112" w:rsidP="00FE0112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4E429AB8" w14:textId="77777777" w:rsidR="00FE0112" w:rsidRDefault="00FE0112" w:rsidP="00FE011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November 15</w:t>
      </w:r>
      <w:r w:rsidRPr="00D152F9">
        <w:rPr>
          <w:rFonts w:ascii="Calibri" w:hAnsi="Calibri" w:cs="Calibri"/>
        </w:rPr>
        <w:t>, 2020—6:00 PM</w:t>
      </w:r>
    </w:p>
    <w:p w14:paraId="6C36646E" w14:textId="77777777" w:rsidR="00FE0112" w:rsidRDefault="00FE0112" w:rsidP="00FE0112">
      <w:pPr>
        <w:jc w:val="center"/>
      </w:pPr>
    </w:p>
    <w:p w14:paraId="7DB7CF56" w14:textId="77777777" w:rsidR="00FE0112" w:rsidRPr="00FE0112" w:rsidRDefault="00FE0112" w:rsidP="00FE0112">
      <w:r w:rsidRPr="00FE0112">
        <w:rPr>
          <w:rFonts w:ascii="Calibri" w:hAnsi="Calibri" w:cs="Calibri"/>
          <w:b/>
          <w:bCs/>
        </w:rPr>
        <w:t>Entering God’s Presence</w:t>
      </w:r>
    </w:p>
    <w:p w14:paraId="24257321" w14:textId="75E7E099" w:rsidR="00FE0112" w:rsidRPr="00FE0112" w:rsidRDefault="00FE0112" w:rsidP="00FE0112">
      <w:r w:rsidRPr="00FE0112">
        <w:rPr>
          <w:rFonts w:ascii="Calibri" w:hAnsi="Calibri" w:cs="Calibri"/>
        </w:rPr>
        <w:t>Prelude</w:t>
      </w:r>
      <w:r w:rsidRPr="00FE0112">
        <w:rPr>
          <w:rFonts w:ascii="Calibri" w:hAnsi="Calibri" w:cs="Calibri"/>
        </w:rPr>
        <w:tab/>
      </w:r>
      <w:r w:rsidRPr="00FE0112">
        <w:rPr>
          <w:rFonts w:ascii="Calibri" w:hAnsi="Calibri" w:cs="Calibri"/>
        </w:rPr>
        <w:tab/>
      </w:r>
    </w:p>
    <w:p w14:paraId="4BBE8A0F" w14:textId="77777777" w:rsidR="00FE0112" w:rsidRPr="00FE0112" w:rsidRDefault="00FE0112" w:rsidP="00FE0112">
      <w:r w:rsidRPr="00FE0112">
        <w:rPr>
          <w:rFonts w:ascii="Calibri" w:hAnsi="Calibri" w:cs="Calibri"/>
        </w:rPr>
        <w:t>Welcome</w:t>
      </w:r>
    </w:p>
    <w:p w14:paraId="67C34FD1" w14:textId="77777777" w:rsidR="00FE0112" w:rsidRPr="00FE0112" w:rsidRDefault="00FE0112" w:rsidP="00FE0112">
      <w:r w:rsidRPr="00FE0112">
        <w:rPr>
          <w:rFonts w:ascii="Calibri" w:eastAsia="Calibri" w:hAnsi="Calibri" w:cs="Calibri"/>
        </w:rPr>
        <w:t>*</w:t>
      </w:r>
      <w:r w:rsidRPr="00FE0112">
        <w:rPr>
          <w:rFonts w:ascii="Calibri" w:hAnsi="Calibri" w:cs="Calibri"/>
        </w:rPr>
        <w:t>Call to Worship—Psalm 150</w:t>
      </w:r>
      <w:r w:rsidRPr="00FE0112">
        <w:rPr>
          <w:rFonts w:ascii="Calibri" w:hAnsi="Calibri" w:cs="Calibri"/>
        </w:rPr>
        <w:tab/>
      </w:r>
      <w:r w:rsidRPr="00FE0112">
        <w:rPr>
          <w:rFonts w:ascii="Calibri" w:hAnsi="Calibri" w:cs="Calibri"/>
        </w:rPr>
        <w:tab/>
      </w:r>
    </w:p>
    <w:p w14:paraId="4AD9F41E" w14:textId="77777777" w:rsidR="00FE0112" w:rsidRPr="00FE0112" w:rsidRDefault="00FE0112" w:rsidP="00FE0112">
      <w:r w:rsidRPr="00FE0112">
        <w:rPr>
          <w:rFonts w:ascii="Calibri" w:eastAsia="Calibri" w:hAnsi="Calibri" w:cs="Calibri"/>
        </w:rPr>
        <w:t>*</w:t>
      </w:r>
      <w:r w:rsidRPr="00FE0112">
        <w:rPr>
          <w:rFonts w:ascii="Calibri" w:hAnsi="Calibri" w:cs="Calibri"/>
        </w:rPr>
        <w:t>The Lord’s Greeting</w:t>
      </w:r>
    </w:p>
    <w:p w14:paraId="26771205" w14:textId="78C96B70" w:rsidR="00FE0112" w:rsidRPr="00FE0112" w:rsidRDefault="00FE0112" w:rsidP="00FE0112">
      <w:r w:rsidRPr="00FE0112">
        <w:rPr>
          <w:rFonts w:ascii="Calibri" w:eastAsia="Calibri" w:hAnsi="Calibri" w:cs="Calibri"/>
        </w:rPr>
        <w:t>*</w:t>
      </w:r>
      <w:r w:rsidRPr="00FE0112">
        <w:rPr>
          <w:rFonts w:ascii="Calibri" w:hAnsi="Calibri" w:cs="Calibri"/>
        </w:rPr>
        <w:t xml:space="preserve">Hymns of Praise—led by </w:t>
      </w:r>
      <w:r w:rsidR="004155D6">
        <w:rPr>
          <w:rFonts w:ascii="Calibri" w:hAnsi="Calibri" w:cs="Calibri"/>
        </w:rPr>
        <w:t xml:space="preserve">the </w:t>
      </w:r>
      <w:r w:rsidRPr="00FE0112">
        <w:rPr>
          <w:rFonts w:ascii="Calibri" w:hAnsi="Calibri" w:cs="Calibri"/>
        </w:rPr>
        <w:t>Youth Praise Team</w:t>
      </w:r>
    </w:p>
    <w:p w14:paraId="40FB0B9B" w14:textId="77777777" w:rsidR="00FE0112" w:rsidRPr="00FE0112" w:rsidRDefault="00FE0112" w:rsidP="00FE0112">
      <w:pPr>
        <w:rPr>
          <w:rFonts w:ascii="Calibri" w:hAnsi="Calibri" w:cs="Calibri"/>
          <w:b/>
          <w:bCs/>
        </w:rPr>
      </w:pPr>
    </w:p>
    <w:p w14:paraId="79F8FF37" w14:textId="77777777" w:rsidR="00FE0112" w:rsidRPr="00FE0112" w:rsidRDefault="00FE0112" w:rsidP="00FE0112">
      <w:r w:rsidRPr="00FE0112">
        <w:rPr>
          <w:rFonts w:ascii="Calibri" w:hAnsi="Calibri" w:cs="Calibri"/>
          <w:b/>
          <w:bCs/>
        </w:rPr>
        <w:t xml:space="preserve">Offering our Worship </w:t>
      </w:r>
    </w:p>
    <w:p w14:paraId="6063CCE0" w14:textId="77777777" w:rsidR="00FE0112" w:rsidRPr="00FE0112" w:rsidRDefault="00FE0112" w:rsidP="00FE0112">
      <w:r w:rsidRPr="00FE0112">
        <w:rPr>
          <w:rFonts w:ascii="Calibri" w:hAnsi="Calibri" w:cs="Calibri"/>
        </w:rPr>
        <w:t>Faith Expression—Lord’s Day 1, Q&amp;A 1 (PH p. 861)</w:t>
      </w:r>
    </w:p>
    <w:p w14:paraId="6FB79CCA" w14:textId="77777777" w:rsidR="00FE0112" w:rsidRPr="00FE0112" w:rsidRDefault="00FE0112" w:rsidP="00FE0112">
      <w:r w:rsidRPr="00FE0112">
        <w:rPr>
          <w:rFonts w:ascii="Calibri" w:hAnsi="Calibri" w:cs="Calibri"/>
        </w:rPr>
        <w:t>Evening Prayer</w:t>
      </w:r>
    </w:p>
    <w:p w14:paraId="7206F567" w14:textId="77777777" w:rsidR="00FE0112" w:rsidRPr="00FE0112" w:rsidRDefault="00FE0112" w:rsidP="00FE0112">
      <w:r w:rsidRPr="00FE0112">
        <w:rPr>
          <w:rFonts w:ascii="Calibri" w:hAnsi="Calibri" w:cs="Calibri"/>
        </w:rPr>
        <w:t>Ministry of Music—</w:t>
      </w:r>
      <w:r w:rsidRPr="00FE0112">
        <w:rPr>
          <w:rFonts w:ascii="Calibri" w:hAnsi="Calibri" w:cs="Calibri"/>
          <w:i/>
          <w:iCs/>
        </w:rPr>
        <w:t>Good Grace</w:t>
      </w:r>
    </w:p>
    <w:p w14:paraId="100172B9" w14:textId="77777777" w:rsidR="00FE0112" w:rsidRPr="00FE0112" w:rsidRDefault="00FE0112" w:rsidP="00FE0112">
      <w:pPr>
        <w:rPr>
          <w:rFonts w:ascii="Calibri" w:hAnsi="Calibri" w:cs="Calibri"/>
        </w:rPr>
      </w:pPr>
      <w:r w:rsidRPr="00FE0112">
        <w:rPr>
          <w:rFonts w:ascii="Calibri" w:hAnsi="Calibri" w:cs="Calibri"/>
        </w:rPr>
        <w:t xml:space="preserve">Offering for Borculo Christian School </w:t>
      </w:r>
    </w:p>
    <w:p w14:paraId="2872D186" w14:textId="77777777" w:rsidR="00FE0112" w:rsidRPr="00FE0112" w:rsidRDefault="00FE0112" w:rsidP="00FE0112">
      <w:pPr>
        <w:rPr>
          <w:rFonts w:ascii="Calibri" w:hAnsi="Calibri" w:cs="Calibri"/>
          <w:b/>
          <w:bCs/>
        </w:rPr>
      </w:pPr>
    </w:p>
    <w:p w14:paraId="57DCD646" w14:textId="77777777" w:rsidR="00FE0112" w:rsidRPr="00FE0112" w:rsidRDefault="00FE0112" w:rsidP="00FE0112">
      <w:r w:rsidRPr="00FE0112">
        <w:rPr>
          <w:rFonts w:ascii="Calibri" w:hAnsi="Calibri" w:cs="Calibri"/>
          <w:b/>
          <w:bCs/>
        </w:rPr>
        <w:t>Hearing the Word of the Lord</w:t>
      </w:r>
    </w:p>
    <w:p w14:paraId="4E15180A" w14:textId="77777777" w:rsidR="00FE0112" w:rsidRPr="00FE0112" w:rsidRDefault="00FE0112" w:rsidP="00FE0112">
      <w:pPr>
        <w:rPr>
          <w:i/>
          <w:iCs/>
        </w:rPr>
      </w:pPr>
      <w:r w:rsidRPr="00FE0112">
        <w:rPr>
          <w:rFonts w:ascii="Calibri" w:eastAsia="Calibri" w:hAnsi="Calibri" w:cs="Calibri"/>
        </w:rPr>
        <w:t>Hymn—</w:t>
      </w:r>
      <w:r w:rsidRPr="00FE0112">
        <w:rPr>
          <w:rFonts w:ascii="Calibri" w:eastAsia="Calibri" w:hAnsi="Calibri" w:cs="Calibri"/>
          <w:i/>
          <w:iCs/>
        </w:rPr>
        <w:t>Living Hope</w:t>
      </w:r>
    </w:p>
    <w:p w14:paraId="1A4824F5" w14:textId="77777777" w:rsidR="00FE0112" w:rsidRPr="00FE0112" w:rsidRDefault="00FE0112" w:rsidP="00FE0112">
      <w:pPr>
        <w:pStyle w:val="Body"/>
        <w:rPr>
          <w:color w:val="auto"/>
        </w:rPr>
      </w:pPr>
      <w:r w:rsidRPr="00FE0112">
        <w:rPr>
          <w:rFonts w:ascii="Calibri" w:hAnsi="Calibri" w:cs="Calibri"/>
          <w:color w:val="auto"/>
        </w:rPr>
        <w:t xml:space="preserve">Scripture: </w:t>
      </w:r>
      <w:r w:rsidRPr="00FE0112">
        <w:rPr>
          <w:rFonts w:ascii="Calibri" w:hAnsi="Calibri" w:cs="Calibri"/>
          <w:color w:val="auto"/>
        </w:rPr>
        <w:tab/>
        <w:t>Jonah 1:1-6</w:t>
      </w:r>
      <w:r w:rsidRPr="00FE0112">
        <w:rPr>
          <w:rFonts w:ascii="Calibri" w:hAnsi="Calibri" w:cs="Calibri"/>
          <w:color w:val="auto"/>
        </w:rPr>
        <w:tab/>
      </w:r>
    </w:p>
    <w:p w14:paraId="5CBE7F01" w14:textId="77777777" w:rsidR="00FE0112" w:rsidRPr="00FE0112" w:rsidRDefault="00FE0112" w:rsidP="00FE0112">
      <w:r w:rsidRPr="00FE0112">
        <w:rPr>
          <w:rFonts w:ascii="Calibri" w:hAnsi="Calibri" w:cs="Calibri"/>
        </w:rPr>
        <w:t>Message:</w:t>
      </w:r>
      <w:r w:rsidRPr="00FE0112">
        <w:rPr>
          <w:rFonts w:ascii="Calibri" w:hAnsi="Calibri" w:cs="Calibri"/>
        </w:rPr>
        <w:tab/>
      </w:r>
      <w:r w:rsidRPr="00FE0112">
        <w:rPr>
          <w:rFonts w:ascii="Calibri" w:hAnsi="Calibri" w:cs="Calibri"/>
          <w:b/>
          <w:bCs/>
          <w:i/>
          <w:iCs/>
        </w:rPr>
        <w:t>The Messenger and Learner of God’s Grace</w:t>
      </w:r>
      <w:r w:rsidRPr="00FE0112">
        <w:rPr>
          <w:rFonts w:ascii="Calibri" w:hAnsi="Calibri" w:cs="Calibri"/>
        </w:rPr>
        <w:tab/>
      </w:r>
      <w:r w:rsidRPr="00FE0112">
        <w:rPr>
          <w:rFonts w:ascii="Calibri" w:hAnsi="Calibri" w:cs="Calibri"/>
          <w:b/>
          <w:bCs/>
          <w:i/>
          <w:iCs/>
        </w:rPr>
        <w:t xml:space="preserve"> </w:t>
      </w:r>
    </w:p>
    <w:p w14:paraId="131B2574" w14:textId="77777777" w:rsidR="00FE0112" w:rsidRPr="00FE0112" w:rsidRDefault="00FE0112" w:rsidP="00FE0112">
      <w:r w:rsidRPr="00FE0112">
        <w:rPr>
          <w:rFonts w:ascii="Calibri" w:hAnsi="Calibri" w:cs="Calibri"/>
        </w:rPr>
        <w:t>Prayer of Application</w:t>
      </w:r>
    </w:p>
    <w:p w14:paraId="13788FB0" w14:textId="77777777" w:rsidR="00FE0112" w:rsidRPr="00FE0112" w:rsidRDefault="00FE0112" w:rsidP="00FE0112">
      <w:pPr>
        <w:rPr>
          <w:rFonts w:ascii="Calibri" w:hAnsi="Calibri" w:cs="Calibri"/>
          <w:b/>
          <w:bCs/>
        </w:rPr>
      </w:pPr>
    </w:p>
    <w:p w14:paraId="132CFD6D" w14:textId="77777777" w:rsidR="00FE0112" w:rsidRPr="00FE0112" w:rsidRDefault="00FE0112" w:rsidP="00FE0112">
      <w:r w:rsidRPr="00FE0112">
        <w:rPr>
          <w:rFonts w:ascii="Calibri" w:hAnsi="Calibri" w:cs="Calibri"/>
          <w:b/>
          <w:bCs/>
        </w:rPr>
        <w:t>Leaving with God’s Peace</w:t>
      </w:r>
    </w:p>
    <w:p w14:paraId="4002F1B3" w14:textId="77777777" w:rsidR="00FE0112" w:rsidRPr="00FE0112" w:rsidRDefault="00FE0112" w:rsidP="00FE0112">
      <w:pPr>
        <w:rPr>
          <w:i/>
          <w:iCs/>
        </w:rPr>
      </w:pPr>
      <w:r w:rsidRPr="00FE0112">
        <w:rPr>
          <w:rFonts w:ascii="Calibri" w:eastAsia="Calibri" w:hAnsi="Calibri" w:cs="Calibri"/>
        </w:rPr>
        <w:t>*</w:t>
      </w:r>
      <w:r w:rsidRPr="00FE0112">
        <w:rPr>
          <w:rFonts w:ascii="Calibri" w:hAnsi="Calibri" w:cs="Calibri"/>
        </w:rPr>
        <w:t>Hymn—</w:t>
      </w:r>
      <w:r w:rsidRPr="00FE0112">
        <w:rPr>
          <w:rFonts w:ascii="Calibri" w:hAnsi="Calibri" w:cs="Calibri"/>
          <w:i/>
          <w:iCs/>
        </w:rPr>
        <w:t>He Will Hold Me Fast</w:t>
      </w:r>
    </w:p>
    <w:p w14:paraId="4BFF3538" w14:textId="77777777" w:rsidR="00FE0112" w:rsidRPr="00FE0112" w:rsidRDefault="00FE0112" w:rsidP="00FE0112">
      <w:r w:rsidRPr="00FE0112">
        <w:rPr>
          <w:rFonts w:ascii="Calibri" w:eastAsia="Calibri" w:hAnsi="Calibri" w:cs="Calibri"/>
        </w:rPr>
        <w:t>*</w:t>
      </w:r>
      <w:r w:rsidRPr="00FE0112">
        <w:rPr>
          <w:rFonts w:ascii="Calibri" w:hAnsi="Calibri" w:cs="Calibri"/>
        </w:rPr>
        <w:t>The Lord’s Blessing</w:t>
      </w:r>
    </w:p>
    <w:p w14:paraId="18A99357" w14:textId="77777777" w:rsidR="00FE0112" w:rsidRPr="00FE0112" w:rsidRDefault="00FE0112" w:rsidP="00FE0112">
      <w:pPr>
        <w:rPr>
          <w:i/>
          <w:iCs/>
        </w:rPr>
      </w:pPr>
      <w:r w:rsidRPr="00FE0112">
        <w:rPr>
          <w:rFonts w:ascii="Calibri" w:hAnsi="Calibri" w:cs="Calibri"/>
        </w:rPr>
        <w:t>*Doxology—</w:t>
      </w:r>
      <w:r w:rsidRPr="00FE0112">
        <w:rPr>
          <w:rFonts w:ascii="Calibri" w:hAnsi="Calibri" w:cs="Calibri"/>
          <w:i/>
          <w:iCs/>
        </w:rPr>
        <w:t>My Friends May You Grow In Grace</w:t>
      </w:r>
    </w:p>
    <w:p w14:paraId="3C863CF5" w14:textId="77777777" w:rsidR="00FE0112" w:rsidRPr="00FE0112" w:rsidRDefault="00FE0112" w:rsidP="00FE0112">
      <w:r w:rsidRPr="00FE0112">
        <w:rPr>
          <w:rFonts w:ascii="Calibri" w:hAnsi="Calibri" w:cs="Calibri"/>
        </w:rPr>
        <w:t>Postlude</w:t>
      </w:r>
    </w:p>
    <w:p w14:paraId="04DD605E" w14:textId="49FA545C" w:rsidR="00FE0112" w:rsidRDefault="00FE0112" w:rsidP="00FE0112">
      <w:pPr>
        <w:rPr>
          <w:rFonts w:ascii="Calibri" w:hAnsi="Calibri" w:cs="Calibri"/>
          <w:i/>
          <w:iCs/>
          <w:sz w:val="20"/>
        </w:rPr>
      </w:pPr>
    </w:p>
    <w:p w14:paraId="2383289D" w14:textId="79B9C4AE" w:rsidR="00FE0112" w:rsidRDefault="00FE0112" w:rsidP="00FE0112">
      <w:pPr>
        <w:rPr>
          <w:rFonts w:ascii="Calibri" w:hAnsi="Calibri" w:cs="Calibri"/>
          <w:i/>
          <w:iCs/>
          <w:sz w:val="20"/>
        </w:rPr>
      </w:pPr>
    </w:p>
    <w:p w14:paraId="66BB4982" w14:textId="39FFFBA2" w:rsidR="00FE0112" w:rsidRDefault="00FE0112" w:rsidP="00FE0112">
      <w:pPr>
        <w:rPr>
          <w:rFonts w:ascii="Calibri" w:hAnsi="Calibri" w:cs="Calibri"/>
          <w:i/>
          <w:iCs/>
          <w:sz w:val="20"/>
        </w:rPr>
      </w:pPr>
    </w:p>
    <w:p w14:paraId="2C6555E9" w14:textId="469DA03D" w:rsidR="00FE0112" w:rsidRDefault="00FE0112" w:rsidP="00FE0112">
      <w:pPr>
        <w:rPr>
          <w:rFonts w:ascii="Calibri" w:hAnsi="Calibri" w:cs="Calibri"/>
          <w:i/>
          <w:iCs/>
          <w:sz w:val="20"/>
        </w:rPr>
      </w:pPr>
    </w:p>
    <w:p w14:paraId="281920C6" w14:textId="670B12E2" w:rsidR="00FE0112" w:rsidRDefault="00FE0112" w:rsidP="00FE0112">
      <w:pPr>
        <w:rPr>
          <w:rFonts w:ascii="Calibri" w:hAnsi="Calibri" w:cs="Calibri"/>
          <w:i/>
          <w:iCs/>
          <w:sz w:val="20"/>
        </w:rPr>
      </w:pPr>
    </w:p>
    <w:p w14:paraId="2EE068D4" w14:textId="7222691A" w:rsidR="00FE0112" w:rsidRDefault="00FE0112" w:rsidP="00FE0112">
      <w:pPr>
        <w:rPr>
          <w:rFonts w:ascii="Calibri" w:hAnsi="Calibri" w:cs="Calibri"/>
          <w:i/>
          <w:iCs/>
          <w:sz w:val="20"/>
        </w:rPr>
      </w:pPr>
    </w:p>
    <w:p w14:paraId="2D26ED5A" w14:textId="77777777" w:rsidR="00FE0112" w:rsidRPr="00FE0112" w:rsidRDefault="00FE0112" w:rsidP="00FE0112">
      <w:pPr>
        <w:rPr>
          <w:rFonts w:ascii="Calibri" w:hAnsi="Calibri" w:cs="Calibri"/>
          <w:i/>
          <w:iCs/>
          <w:sz w:val="20"/>
        </w:rPr>
      </w:pPr>
    </w:p>
    <w:p w14:paraId="3BC6B610" w14:textId="77777777" w:rsidR="00FE0112" w:rsidRPr="00FE0112" w:rsidRDefault="00FE0112" w:rsidP="00FE0112">
      <w:r w:rsidRPr="00FE0112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51435B54" w14:textId="77777777" w:rsidR="00FE0112" w:rsidRPr="00FE0112" w:rsidRDefault="00FE0112" w:rsidP="00FE0112">
      <w:r w:rsidRPr="00FE0112">
        <w:rPr>
          <w:rFonts w:ascii="Calibri" w:hAnsi="Calibri" w:cs="Calibri"/>
          <w:sz w:val="20"/>
        </w:rPr>
        <w:t>Worship Leader: Pastor Brady Mulder</w:t>
      </w:r>
    </w:p>
    <w:p w14:paraId="2013855A" w14:textId="5871008E" w:rsidR="00FE0112" w:rsidRDefault="00FE0112" w:rsidP="00FE0112">
      <w:r w:rsidRPr="00FE0112">
        <w:rPr>
          <w:rFonts w:ascii="Calibri" w:hAnsi="Calibri" w:cs="Calibri"/>
          <w:sz w:val="20"/>
        </w:rPr>
        <w:t xml:space="preserve">Piano: </w:t>
      </w:r>
      <w:r>
        <w:rPr>
          <w:rFonts w:ascii="Calibri" w:hAnsi="Calibri" w:cs="Calibri"/>
          <w:sz w:val="20"/>
        </w:rPr>
        <w:t>Kathryn Zeinstra</w:t>
      </w:r>
      <w:r w:rsidRPr="00FE0112">
        <w:rPr>
          <w:rFonts w:ascii="Calibri" w:hAnsi="Calibri" w:cs="Calibri"/>
          <w:sz w:val="20"/>
        </w:rPr>
        <w:t xml:space="preserve"> </w:t>
      </w:r>
      <w:r w:rsidRPr="00FE0112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 </w:t>
      </w:r>
      <w:r>
        <w:rPr>
          <w:rFonts w:ascii="Calibri" w:hAnsi="Calibri" w:cs="Calibri"/>
          <w:i/>
          <w:iCs/>
          <w:sz w:val="20"/>
        </w:rPr>
        <w:t>* Please stand if you are able</w:t>
      </w:r>
    </w:p>
    <w:p w14:paraId="0B507C52" w14:textId="77777777" w:rsidR="00846FD8" w:rsidRDefault="00846FD8" w:rsidP="006406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9BE13AE" w14:textId="67696431" w:rsidR="00432B60" w:rsidRPr="00F27EAB" w:rsidRDefault="00432B60" w:rsidP="00432B60">
      <w:pPr>
        <w:jc w:val="center"/>
        <w:rPr>
          <w:rFonts w:ascii="Calibri" w:hAnsi="Calibri" w:cs="Calibri"/>
          <w:b/>
          <w:szCs w:val="24"/>
        </w:rPr>
      </w:pPr>
      <w:r w:rsidRPr="00F27EAB">
        <w:rPr>
          <w:rFonts w:ascii="Calibri" w:hAnsi="Calibri" w:cs="Calibri"/>
          <w:b/>
          <w:color w:val="000000"/>
          <w:szCs w:val="24"/>
          <w:u w:color="000000"/>
        </w:rPr>
        <w:t>Evening Message</w:t>
      </w:r>
      <w:r w:rsidR="00F30602" w:rsidRPr="00F27EAB">
        <w:rPr>
          <w:rFonts w:ascii="Calibri" w:hAnsi="Calibri" w:cs="Calibri"/>
          <w:b/>
          <w:color w:val="000000"/>
          <w:szCs w:val="24"/>
          <w:u w:color="000000"/>
        </w:rPr>
        <w:t>—</w:t>
      </w:r>
      <w:r w:rsidR="0026147C" w:rsidRPr="00F27EAB">
        <w:rPr>
          <w:rFonts w:ascii="Calibri" w:hAnsi="Calibri" w:cs="Calibri"/>
          <w:b/>
          <w:color w:val="000000"/>
          <w:szCs w:val="24"/>
          <w:u w:color="000000"/>
        </w:rPr>
        <w:t>November 15, 2020</w:t>
      </w:r>
    </w:p>
    <w:p w14:paraId="7C05D565" w14:textId="439E30EB" w:rsidR="00432B60" w:rsidRPr="00F27EAB" w:rsidRDefault="000B19DD" w:rsidP="00432B60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F27EAB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6B8C9044" w14:textId="77777777" w:rsidR="0026147C" w:rsidRDefault="0026147C" w:rsidP="00432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</w:rPr>
      </w:pPr>
      <w:r w:rsidRPr="00FE0112">
        <w:rPr>
          <w:rFonts w:ascii="Calibri" w:hAnsi="Calibri" w:cs="Calibri"/>
          <w:b/>
          <w:bCs/>
          <w:i/>
          <w:iCs/>
        </w:rPr>
        <w:t>The Messenger and Learner of God’s Grace</w:t>
      </w:r>
      <w:r w:rsidRPr="00FE0112">
        <w:rPr>
          <w:rFonts w:ascii="Calibri" w:hAnsi="Calibri" w:cs="Calibri"/>
        </w:rPr>
        <w:tab/>
      </w:r>
    </w:p>
    <w:p w14:paraId="6E092B80" w14:textId="3C5073F3" w:rsidR="00E37D8E" w:rsidRDefault="0026147C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FE0112">
        <w:rPr>
          <w:rFonts w:ascii="Calibri" w:hAnsi="Calibri" w:cs="Calibri"/>
        </w:rPr>
        <w:t>Jonah 1:1-6</w:t>
      </w:r>
    </w:p>
    <w:p w14:paraId="757CF3E3" w14:textId="77777777" w:rsidR="0026147C" w:rsidRPr="00276504" w:rsidRDefault="0026147C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70D6CCF3" w14:textId="77777777" w:rsidR="006406DD" w:rsidRPr="00276504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186A2065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  <w:r w:rsidRPr="00CA252C">
        <w:rPr>
          <w:rFonts w:ascii="Calibri" w:hAnsi="Calibri" w:cs="Calibri"/>
        </w:rPr>
        <w:t>I. God’s Call To Extend Grace vs 1-2</w:t>
      </w:r>
    </w:p>
    <w:p w14:paraId="3A6970EC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</w:p>
    <w:p w14:paraId="7A1DEA58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</w:p>
    <w:p w14:paraId="68B41F49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</w:p>
    <w:p w14:paraId="61213452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</w:p>
    <w:p w14:paraId="51E110D8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</w:p>
    <w:p w14:paraId="42500D41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</w:p>
    <w:p w14:paraId="141947D7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  <w:r w:rsidRPr="00CA252C">
        <w:rPr>
          <w:rFonts w:ascii="Calibri" w:hAnsi="Calibri" w:cs="Calibri"/>
        </w:rPr>
        <w:t>II. Jonah’s Response vs 3</w:t>
      </w:r>
    </w:p>
    <w:p w14:paraId="28E5B2B0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</w:p>
    <w:p w14:paraId="0F04CA87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</w:p>
    <w:p w14:paraId="45DA668C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</w:p>
    <w:p w14:paraId="669CE9F7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</w:p>
    <w:p w14:paraId="2CC89228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</w:p>
    <w:p w14:paraId="259BD1D0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</w:p>
    <w:p w14:paraId="65CCE4C3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  <w:r w:rsidRPr="00CA252C">
        <w:rPr>
          <w:rFonts w:ascii="Calibri" w:hAnsi="Calibri" w:cs="Calibri"/>
        </w:rPr>
        <w:t>III. The Sea And The Sailors vs 4-5</w:t>
      </w:r>
    </w:p>
    <w:p w14:paraId="007102A2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</w:p>
    <w:p w14:paraId="0A7EA2A6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</w:p>
    <w:p w14:paraId="37326AB6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</w:p>
    <w:p w14:paraId="24349422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</w:p>
    <w:p w14:paraId="1023AD94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</w:p>
    <w:p w14:paraId="43C6B658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</w:p>
    <w:p w14:paraId="394E34EC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</w:p>
    <w:p w14:paraId="08510B3E" w14:textId="77777777" w:rsidR="0026147C" w:rsidRPr="00CA252C" w:rsidRDefault="0026147C" w:rsidP="0026147C">
      <w:pPr>
        <w:pStyle w:val="NoSpacing"/>
        <w:rPr>
          <w:rFonts w:ascii="Calibri" w:hAnsi="Calibri" w:cs="Calibri"/>
        </w:rPr>
      </w:pPr>
      <w:r w:rsidRPr="00CA252C">
        <w:rPr>
          <w:rFonts w:ascii="Calibri" w:hAnsi="Calibri" w:cs="Calibri"/>
        </w:rPr>
        <w:t>IV. The Church In The World vs 6</w:t>
      </w:r>
    </w:p>
    <w:p w14:paraId="71EFDF4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9C4A3F2" w14:textId="5DCFF022" w:rsidR="00393C0A" w:rsidRDefault="00393C0A" w:rsidP="004C08BC">
      <w:pPr>
        <w:rPr>
          <w:szCs w:val="22"/>
        </w:rPr>
      </w:pPr>
    </w:p>
    <w:sectPr w:rsidR="00393C0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6147C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5D6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27EAB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0112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FE0112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FE0112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106</cp:revision>
  <cp:lastPrinted>2013-01-03T18:55:00Z</cp:lastPrinted>
  <dcterms:created xsi:type="dcterms:W3CDTF">2014-01-02T17:22:00Z</dcterms:created>
  <dcterms:modified xsi:type="dcterms:W3CDTF">2020-11-12T15:05:00Z</dcterms:modified>
</cp:coreProperties>
</file>